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C4D84A" w14:textId="77777777" w:rsidR="006C29D3" w:rsidRPr="00C90984" w:rsidRDefault="006C29D3" w:rsidP="006C29D3">
      <w:pPr>
        <w:rPr>
          <w:b/>
          <w:color w:val="000000" w:themeColor="text1"/>
        </w:rPr>
      </w:pPr>
      <w:r w:rsidRPr="00C90984">
        <w:rPr>
          <w:b/>
          <w:color w:val="000000" w:themeColor="text1"/>
        </w:rPr>
        <w:t>„Gandarījums garantēts vai saņemiet naudu atpakaļ!”</w:t>
      </w:r>
    </w:p>
    <w:p w14:paraId="1FAA78C2" w14:textId="10E29C5B" w:rsidR="006C29D3" w:rsidRPr="00C90984" w:rsidRDefault="006C29D3" w:rsidP="006C29D3">
      <w:pPr>
        <w:rPr>
          <w:b/>
          <w:color w:val="000000" w:themeColor="text1"/>
        </w:rPr>
      </w:pPr>
      <w:r w:rsidRPr="00C90984">
        <w:rPr>
          <w:b/>
          <w:color w:val="000000" w:themeColor="text1"/>
        </w:rPr>
        <w:t xml:space="preserve">Izmēģiniet </w:t>
      </w:r>
      <w:r w:rsidR="00AE7B5F">
        <w:rPr>
          <w:b/>
          <w:color w:val="000000" w:themeColor="text1"/>
        </w:rPr>
        <w:t>Oral-B</w:t>
      </w:r>
      <w:r w:rsidRPr="00C90984">
        <w:rPr>
          <w:b/>
          <w:color w:val="000000" w:themeColor="text1"/>
        </w:rPr>
        <w:t xml:space="preserve"> produktu* un, ja kādu iemeslu dēļ prece neapmierinās Jūsu cerības, mēs piedāv</w:t>
      </w:r>
      <w:r w:rsidR="00EC3F1F" w:rsidRPr="00C90984">
        <w:rPr>
          <w:b/>
          <w:color w:val="000000" w:themeColor="text1"/>
        </w:rPr>
        <w:t xml:space="preserve">ājam naudas atmaksas garantiju </w:t>
      </w:r>
      <w:r w:rsidR="00AE7B5F">
        <w:rPr>
          <w:b/>
          <w:color w:val="000000" w:themeColor="text1"/>
        </w:rPr>
        <w:t>3</w:t>
      </w:r>
      <w:r w:rsidRPr="00C90984">
        <w:rPr>
          <w:b/>
          <w:color w:val="000000" w:themeColor="text1"/>
        </w:rPr>
        <w:t>0 dienu laikā no preces iegādes dienas.</w:t>
      </w:r>
    </w:p>
    <w:p w14:paraId="69E77733" w14:textId="77777777" w:rsidR="006C29D3" w:rsidRPr="00C90984" w:rsidRDefault="006C29D3" w:rsidP="006C29D3">
      <w:pPr>
        <w:rPr>
          <w:b/>
          <w:color w:val="000000" w:themeColor="text1"/>
        </w:rPr>
      </w:pPr>
      <w:r w:rsidRPr="00C90984">
        <w:rPr>
          <w:b/>
          <w:color w:val="000000" w:themeColor="text1"/>
        </w:rPr>
        <w:t>Noteikumi</w:t>
      </w:r>
    </w:p>
    <w:p w14:paraId="6FD4DFBA" w14:textId="77777777" w:rsidR="006C29D3" w:rsidRPr="00C90984" w:rsidRDefault="006C29D3" w:rsidP="006C29D3">
      <w:pPr>
        <w:rPr>
          <w:color w:val="000000" w:themeColor="text1"/>
        </w:rPr>
      </w:pPr>
      <w:r w:rsidRPr="00C90984">
        <w:rPr>
          <w:color w:val="000000" w:themeColor="text1"/>
        </w:rPr>
        <w:t>Akcijas organizētājs – AbeStock AS.</w:t>
      </w:r>
    </w:p>
    <w:p w14:paraId="5497DA9B" w14:textId="5EB0A631" w:rsidR="006C29D3" w:rsidRPr="00C90984" w:rsidRDefault="006C29D3" w:rsidP="006C29D3">
      <w:pPr>
        <w:rPr>
          <w:color w:val="000000" w:themeColor="text1"/>
        </w:rPr>
      </w:pPr>
      <w:r w:rsidRPr="00C90984">
        <w:rPr>
          <w:color w:val="000000" w:themeColor="text1"/>
        </w:rPr>
        <w:t xml:space="preserve">Pircējs – fiziska persona, kas iegādājusies vismaz vienu no 1.punktā minētajiem </w:t>
      </w:r>
      <w:r w:rsidR="00AE7B5F">
        <w:rPr>
          <w:color w:val="000000" w:themeColor="text1"/>
        </w:rPr>
        <w:t>Oral-B</w:t>
      </w:r>
      <w:r w:rsidRPr="00C90984">
        <w:rPr>
          <w:color w:val="000000" w:themeColor="text1"/>
        </w:rPr>
        <w:t xml:space="preserve"> produktiem.</w:t>
      </w:r>
    </w:p>
    <w:p w14:paraId="60AA45D9" w14:textId="0FFB717E" w:rsidR="006C29D3" w:rsidRPr="00C90984" w:rsidRDefault="006C29D3" w:rsidP="006C29D3">
      <w:pPr>
        <w:rPr>
          <w:color w:val="000000" w:themeColor="text1"/>
        </w:rPr>
      </w:pPr>
      <w:r w:rsidRPr="00C90984">
        <w:rPr>
          <w:color w:val="000000" w:themeColor="text1"/>
        </w:rPr>
        <w:t xml:space="preserve">1. </w:t>
      </w:r>
      <w:r w:rsidR="00AE7B5F">
        <w:rPr>
          <w:color w:val="000000" w:themeColor="text1"/>
        </w:rPr>
        <w:t>Oral-B</w:t>
      </w:r>
      <w:r w:rsidRPr="00C90984">
        <w:rPr>
          <w:color w:val="000000" w:themeColor="text1"/>
        </w:rPr>
        <w:t xml:space="preserve"> akcijas produkti*:</w:t>
      </w:r>
    </w:p>
    <w:p w14:paraId="22D1667B" w14:textId="77777777" w:rsidR="00B74137" w:rsidRPr="00B74137" w:rsidRDefault="00B74137" w:rsidP="00B74137">
      <w:pPr>
        <w:rPr>
          <w:bCs/>
        </w:rPr>
      </w:pPr>
      <w:r w:rsidRPr="00B74137">
        <w:rPr>
          <w:bCs/>
        </w:rPr>
        <w:t>•</w:t>
      </w:r>
      <w:r w:rsidRPr="00B74137">
        <w:rPr>
          <w:bCs/>
        </w:rPr>
        <w:tab/>
        <w:t>iO Series 10,9,8,7,6,5,4,3,2</w:t>
      </w:r>
    </w:p>
    <w:p w14:paraId="5655375A" w14:textId="77777777" w:rsidR="00B74137" w:rsidRPr="00B74137" w:rsidRDefault="00B74137" w:rsidP="00B74137">
      <w:pPr>
        <w:rPr>
          <w:bCs/>
        </w:rPr>
      </w:pPr>
      <w:r w:rsidRPr="00B74137">
        <w:rPr>
          <w:bCs/>
        </w:rPr>
        <w:t>•</w:t>
      </w:r>
      <w:r w:rsidRPr="00B74137">
        <w:rPr>
          <w:bCs/>
        </w:rPr>
        <w:tab/>
        <w:t>PRO 1 &amp; PRO 3 Series</w:t>
      </w:r>
    </w:p>
    <w:p w14:paraId="1E395A27" w14:textId="77777777" w:rsidR="00B74137" w:rsidRPr="00B74137" w:rsidRDefault="00B74137" w:rsidP="00B74137">
      <w:pPr>
        <w:rPr>
          <w:bCs/>
        </w:rPr>
      </w:pPr>
      <w:r w:rsidRPr="00B74137">
        <w:rPr>
          <w:bCs/>
        </w:rPr>
        <w:t>•</w:t>
      </w:r>
      <w:r w:rsidRPr="00B74137">
        <w:rPr>
          <w:bCs/>
        </w:rPr>
        <w:tab/>
        <w:t>Vitality 100, Vitality Pro, Vitality kids</w:t>
      </w:r>
    </w:p>
    <w:p w14:paraId="054A9A3A" w14:textId="77777777" w:rsidR="00B74137" w:rsidRDefault="00B74137" w:rsidP="00B74137">
      <w:pPr>
        <w:rPr>
          <w:bCs/>
        </w:rPr>
      </w:pPr>
      <w:r w:rsidRPr="00B74137">
        <w:rPr>
          <w:bCs/>
        </w:rPr>
        <w:t>•</w:t>
      </w:r>
      <w:r w:rsidRPr="00B74137">
        <w:rPr>
          <w:bCs/>
        </w:rPr>
        <w:tab/>
        <w:t>AquaCare 4, AquaCare Pro Expert 6</w:t>
      </w:r>
    </w:p>
    <w:p w14:paraId="56EFCC33" w14:textId="34DFB5B4" w:rsidR="006C29D3" w:rsidRPr="00CA66AC" w:rsidRDefault="006C29D3" w:rsidP="00B74137">
      <w:pPr>
        <w:rPr>
          <w:color w:val="000000" w:themeColor="text1"/>
        </w:rPr>
      </w:pPr>
      <w:r w:rsidRPr="00CA66AC">
        <w:rPr>
          <w:color w:val="000000" w:themeColor="text1"/>
        </w:rPr>
        <w:t>Akcijā iekļauto atjaunināto modeļu sarakstu jūs vienmēr varat atrast www.abestock.ee/lv/kampana/</w:t>
      </w:r>
      <w:r w:rsidR="00AE7B5F">
        <w:rPr>
          <w:color w:val="000000" w:themeColor="text1"/>
        </w:rPr>
        <w:t>Oral-B</w:t>
      </w:r>
      <w:r w:rsidRPr="00CA66AC">
        <w:rPr>
          <w:color w:val="000000" w:themeColor="text1"/>
        </w:rPr>
        <w:t>/</w:t>
      </w:r>
    </w:p>
    <w:p w14:paraId="48799E0A" w14:textId="64C50DE4" w:rsidR="006C29D3" w:rsidRPr="00C90984" w:rsidRDefault="006C29D3" w:rsidP="006C29D3">
      <w:pPr>
        <w:rPr>
          <w:color w:val="000000" w:themeColor="text1"/>
        </w:rPr>
      </w:pPr>
      <w:r w:rsidRPr="00C90984">
        <w:rPr>
          <w:color w:val="000000" w:themeColor="text1"/>
        </w:rPr>
        <w:t xml:space="preserve">2. Akcijā iekļautās preces, kas iegādātas Latvijas, Lietuvas un Igaunijas teritorijā laika posmā </w:t>
      </w:r>
      <w:r w:rsidR="00EC3F1F" w:rsidRPr="00C90984">
        <w:rPr>
          <w:color w:val="000000" w:themeColor="text1"/>
        </w:rPr>
        <w:t>no 01.0</w:t>
      </w:r>
      <w:r w:rsidR="00270D17">
        <w:rPr>
          <w:color w:val="000000" w:themeColor="text1"/>
        </w:rPr>
        <w:t>7</w:t>
      </w:r>
      <w:r w:rsidR="00EC3F1F" w:rsidRPr="00C90984">
        <w:rPr>
          <w:color w:val="000000" w:themeColor="text1"/>
        </w:rPr>
        <w:t>.202</w:t>
      </w:r>
      <w:r w:rsidR="00F16169">
        <w:rPr>
          <w:color w:val="000000" w:themeColor="text1"/>
        </w:rPr>
        <w:t>5</w:t>
      </w:r>
      <w:r w:rsidR="00EC3F1F" w:rsidRPr="00C90984">
        <w:rPr>
          <w:color w:val="000000" w:themeColor="text1"/>
        </w:rPr>
        <w:t xml:space="preserve"> līdz 3</w:t>
      </w:r>
      <w:r w:rsidR="00012201">
        <w:rPr>
          <w:color w:val="000000" w:themeColor="text1"/>
        </w:rPr>
        <w:t>0</w:t>
      </w:r>
      <w:r w:rsidR="00EC3F1F" w:rsidRPr="00C90984">
        <w:rPr>
          <w:color w:val="000000" w:themeColor="text1"/>
        </w:rPr>
        <w:t>.</w:t>
      </w:r>
      <w:r w:rsidR="00012201">
        <w:rPr>
          <w:color w:val="000000" w:themeColor="text1"/>
        </w:rPr>
        <w:t>06</w:t>
      </w:r>
      <w:r w:rsidR="00EC3F1F" w:rsidRPr="00C90984">
        <w:rPr>
          <w:color w:val="000000" w:themeColor="text1"/>
        </w:rPr>
        <w:t>.202</w:t>
      </w:r>
      <w:r w:rsidR="00F16169">
        <w:rPr>
          <w:color w:val="000000" w:themeColor="text1"/>
        </w:rPr>
        <w:t>6</w:t>
      </w:r>
      <w:r w:rsidR="00EC3F1F" w:rsidRPr="00C90984">
        <w:rPr>
          <w:color w:val="000000" w:themeColor="text1"/>
        </w:rPr>
        <w:t xml:space="preserve">, </w:t>
      </w:r>
      <w:r w:rsidR="001E7F87">
        <w:rPr>
          <w:color w:val="000000" w:themeColor="text1"/>
        </w:rPr>
        <w:t>3</w:t>
      </w:r>
      <w:r w:rsidRPr="00C90984">
        <w:rPr>
          <w:color w:val="000000" w:themeColor="text1"/>
        </w:rPr>
        <w:t>0 dienu laikā no iegādes brīža ir iespējams iesniegt atgriešanai akcijas organizētājam AbeStock AS, Mustjuure 9, Tallina, 10618, Igaunija, tālr. +372 650 5555, e-pasts info@abestock.ee.</w:t>
      </w:r>
    </w:p>
    <w:p w14:paraId="7CB0B37B" w14:textId="77777777" w:rsidR="006C29D3" w:rsidRPr="00C90984" w:rsidRDefault="006C29D3" w:rsidP="006C29D3">
      <w:pPr>
        <w:rPr>
          <w:color w:val="000000" w:themeColor="text1"/>
        </w:rPr>
      </w:pPr>
      <w:r w:rsidRPr="00C90984">
        <w:rPr>
          <w:color w:val="000000" w:themeColor="text1"/>
        </w:rPr>
        <w:t>3. Ja pirkuma atgriešanai tiek izmantots pasts vai kāda cita transporta kompānija, pieteikuma iesniegšanas datums, lai piedalītos akcijā, ir pasta nodaļas vai transporta kompānijas apstiprinātais sūtījuma nosūtīšanas datums.</w:t>
      </w:r>
    </w:p>
    <w:p w14:paraId="21E26B53" w14:textId="77777777" w:rsidR="006C29D3" w:rsidRPr="00C90984" w:rsidRDefault="006C29D3" w:rsidP="006C29D3">
      <w:pPr>
        <w:rPr>
          <w:color w:val="000000" w:themeColor="text1"/>
        </w:rPr>
      </w:pPr>
      <w:r w:rsidRPr="00C90984">
        <w:rPr>
          <w:color w:val="000000" w:themeColor="text1"/>
        </w:rPr>
        <w:t>4. Akcijas organizētājam atgriešanai paredzētājām precēm ir jābūt mazumtirdzniecības komplektācijā, bez defektiem un oriģinālajā iepakojumā, kā arī iekļaujot jebkādus pirkuma laikā pievienotos papildinājumus (dāvanas, balvas, kuponi, utt.).</w:t>
      </w:r>
    </w:p>
    <w:p w14:paraId="063C0986" w14:textId="77777777" w:rsidR="006C29D3" w:rsidRPr="00C90984" w:rsidRDefault="006C29D3" w:rsidP="006C29D3">
      <w:pPr>
        <w:rPr>
          <w:color w:val="000000" w:themeColor="text1"/>
        </w:rPr>
      </w:pPr>
      <w:r w:rsidRPr="00C90984">
        <w:rPr>
          <w:color w:val="000000" w:themeColor="text1"/>
        </w:rPr>
        <w:t>5. Kopā ar atgriežamo preci nepieciešams uzrādīt:</w:t>
      </w:r>
    </w:p>
    <w:p w14:paraId="48462043" w14:textId="77777777" w:rsidR="006C29D3" w:rsidRPr="00C90984" w:rsidRDefault="006C29D3" w:rsidP="006C29D3">
      <w:pPr>
        <w:rPr>
          <w:color w:val="000000" w:themeColor="text1"/>
        </w:rPr>
      </w:pPr>
      <w:r w:rsidRPr="00C90984">
        <w:rPr>
          <w:color w:val="000000" w:themeColor="text1"/>
        </w:rPr>
        <w:t>• dokumenta oriģinālu, kas apstiprina preces iegādi un kurā norādīts preces modelis un vērtība;</w:t>
      </w:r>
    </w:p>
    <w:p w14:paraId="4550883A" w14:textId="77777777" w:rsidR="006C29D3" w:rsidRPr="00C90984" w:rsidRDefault="006C29D3" w:rsidP="006C29D3">
      <w:pPr>
        <w:rPr>
          <w:color w:val="000000" w:themeColor="text1"/>
        </w:rPr>
      </w:pPr>
      <w:r w:rsidRPr="00C90984">
        <w:rPr>
          <w:color w:val="000000" w:themeColor="text1"/>
        </w:rPr>
        <w:t>• Pilnībā aizpildītu kuponu** par piedalīšanos akcijā „Gandarījums garantēts”.</w:t>
      </w:r>
    </w:p>
    <w:p w14:paraId="3D86E366" w14:textId="77777777" w:rsidR="006C29D3" w:rsidRPr="00C90984" w:rsidRDefault="006C29D3" w:rsidP="006C29D3">
      <w:pPr>
        <w:rPr>
          <w:color w:val="000000" w:themeColor="text1"/>
        </w:rPr>
      </w:pPr>
      <w:r w:rsidRPr="00C90984">
        <w:rPr>
          <w:color w:val="000000" w:themeColor="text1"/>
        </w:rPr>
        <w:t>6. Atgriežamās preces vērtība tiek izmaksāta iesniegtā čeka norādītajā apmērā. Nauda tiek ieskaitīta kuponā** norādītajā bankas kontā 30 dienu laikā no preces saņemšanas brīža pie akcijas organizētāja.</w:t>
      </w:r>
    </w:p>
    <w:p w14:paraId="7ACEA115" w14:textId="197EB10D" w:rsidR="006C29D3" w:rsidRPr="00C90984" w:rsidRDefault="006C29D3" w:rsidP="006C29D3">
      <w:pPr>
        <w:rPr>
          <w:color w:val="000000" w:themeColor="text1"/>
        </w:rPr>
      </w:pPr>
      <w:r w:rsidRPr="00C90984">
        <w:rPr>
          <w:color w:val="000000" w:themeColor="text1"/>
        </w:rPr>
        <w:t xml:space="preserve">7. Akcijā var piedalīties tikai fiziskas personas, kas iegādājušās </w:t>
      </w:r>
      <w:r w:rsidR="00AE7B5F">
        <w:rPr>
          <w:color w:val="000000" w:themeColor="text1"/>
        </w:rPr>
        <w:t>Oral-B</w:t>
      </w:r>
      <w:r w:rsidRPr="00C90984">
        <w:rPr>
          <w:color w:val="000000" w:themeColor="text1"/>
        </w:rPr>
        <w:t xml:space="preserve"> produktu* personīgai lietošanai. Akcijas organizētājs neatpērk preces no personām, kas iegādājušās preci tālākai pārdošanai. Viens pircējs akcijā var piedalīties tikai vienu reizi un atgriezt tikai vienu produktu. Ja pircējs piedalījies iepriekšējā „Naudas atmaksas garantija” akcijā un atgriezis preci, tad šīs akcijas laikā vairs nevar atgriezt noteikumos 1.punktā minētos produktus. No vienas adreses var atgriezt tikai vienu preci. Ja no vienas adreses jau iepriekš atgriezta prece, akcijas rīkotājs var neatgriezt nākamo produktu uz citas personas vārda tajā pašā adresē.</w:t>
      </w:r>
    </w:p>
    <w:p w14:paraId="6406AB72" w14:textId="77777777" w:rsidR="006C29D3" w:rsidRPr="00C90984" w:rsidRDefault="006C29D3" w:rsidP="006C29D3">
      <w:pPr>
        <w:rPr>
          <w:color w:val="000000" w:themeColor="text1"/>
        </w:rPr>
      </w:pPr>
      <w:r w:rsidRPr="00C90984">
        <w:rPr>
          <w:color w:val="000000" w:themeColor="text1"/>
        </w:rPr>
        <w:lastRenderedPageBreak/>
        <w:t>8. Ja atgriežamās preces komplektācija vai stāvoklis un/vai pievienotie dokumenti neatbilst iepriekš minētajiem nosacījumiem, akcijas organizētājs 5 darba dienu laikā pēc sūtījuma saņemšanas paziņos Jums par naudas pārskaitījuma neiespējamību un tās iemeslu. Pircēja pienākums ir savākt preci 60 dienu laikā no sūtīšanas brīža par saviem līdzekļiem. Pēc termiņa beigām akcijas organizētājs ar sūtījumu var rīkoties pēc saviem ieskatiem un pircējam nav turpmāku iebildumu pret akcijas organizētāju.</w:t>
      </w:r>
    </w:p>
    <w:p w14:paraId="6EEC2853" w14:textId="77777777" w:rsidR="006C29D3" w:rsidRPr="00C90984" w:rsidRDefault="006C29D3" w:rsidP="006C29D3">
      <w:pPr>
        <w:rPr>
          <w:color w:val="000000" w:themeColor="text1"/>
        </w:rPr>
      </w:pPr>
      <w:r w:rsidRPr="00C90984">
        <w:rPr>
          <w:color w:val="000000" w:themeColor="text1"/>
        </w:rPr>
        <w:t>9. Ja kuponā** adrese vai kontaktinformācija norādīta nesaprotami, un nav iespējams ar Jums sazināties, akcijas organizētājs uzglabā sūtījumu 60 (sešdesmit) kalendārās dienas no sūtījuma piegādes dienas, gaidot nosūtītāja pieprasījumu. Pēc termiņa beigām akcijas organizētājs ar sūtījumu var rīkoties pēc saviem ieskatiem un pircējam nav turpmāku iebildumu pret akcijas organizētāju.</w:t>
      </w:r>
    </w:p>
    <w:p w14:paraId="74D3F847" w14:textId="77777777" w:rsidR="006C29D3" w:rsidRPr="00C90984" w:rsidRDefault="006C29D3" w:rsidP="006C29D3">
      <w:pPr>
        <w:rPr>
          <w:color w:val="000000" w:themeColor="text1"/>
        </w:rPr>
      </w:pPr>
      <w:r w:rsidRPr="00C90984">
        <w:rPr>
          <w:color w:val="000000" w:themeColor="text1"/>
        </w:rPr>
        <w:t>10. Atbildību par nozaudētiem vai piegādātiem ar nokavēšanos pasta sūtījumiem pasta vainas dēļ, kā arī par nepilnīgu vai neskaidru informāciju uzņemas nosūtītājs. Pasta ziņojums par sūtījuma saņemšanu nav akcijas organizētāja saņemta sūtījuma dokuments.</w:t>
      </w:r>
    </w:p>
    <w:p w14:paraId="02E8AD04" w14:textId="77777777" w:rsidR="006C29D3" w:rsidRPr="00C90984" w:rsidRDefault="006C29D3" w:rsidP="006C29D3">
      <w:pPr>
        <w:rPr>
          <w:color w:val="000000" w:themeColor="text1"/>
        </w:rPr>
      </w:pPr>
      <w:r w:rsidRPr="00C90984">
        <w:rPr>
          <w:color w:val="000000" w:themeColor="text1"/>
        </w:rPr>
        <w:t>11. Visas akcijas organizētāja „Gandarījums garantēts” akcijas periodā saņemtās preces kļūst par tās īpašumu no saņemšanas brīža.</w:t>
      </w:r>
    </w:p>
    <w:p w14:paraId="33421140" w14:textId="1C084DB8" w:rsidR="006C29D3" w:rsidRPr="00C90984" w:rsidRDefault="006C29D3" w:rsidP="006C29D3">
      <w:pPr>
        <w:rPr>
          <w:color w:val="000000" w:themeColor="text1"/>
        </w:rPr>
      </w:pPr>
      <w:r w:rsidRPr="00C90984">
        <w:rPr>
          <w:color w:val="000000" w:themeColor="text1"/>
        </w:rPr>
        <w:t>12. Pretenzijas par preces vērtības atmaksu „Gandarījums garantēts” akcijas ietvaros ra</w:t>
      </w:r>
      <w:r w:rsidR="00EC3F1F" w:rsidRPr="00C90984">
        <w:rPr>
          <w:color w:val="000000" w:themeColor="text1"/>
        </w:rPr>
        <w:t>kstveidā var iesniegt līdz 15.</w:t>
      </w:r>
      <w:r w:rsidR="001E7F87">
        <w:rPr>
          <w:color w:val="000000" w:themeColor="text1"/>
        </w:rPr>
        <w:t>08</w:t>
      </w:r>
      <w:r w:rsidRPr="00C90984">
        <w:rPr>
          <w:color w:val="000000" w:themeColor="text1"/>
        </w:rPr>
        <w:t>.202</w:t>
      </w:r>
      <w:r w:rsidR="003749F3">
        <w:rPr>
          <w:color w:val="000000" w:themeColor="text1"/>
        </w:rPr>
        <w:t>6</w:t>
      </w:r>
      <w:r w:rsidRPr="00C90984">
        <w:rPr>
          <w:color w:val="000000" w:themeColor="text1"/>
        </w:rPr>
        <w:t xml:space="preserve"> AbeStock AS, Mustjuure 9, Tallina, 10618, Igaunija.</w:t>
      </w:r>
    </w:p>
    <w:p w14:paraId="089C90D5" w14:textId="0DB7ADB5" w:rsidR="006C29D3" w:rsidRPr="00C90984" w:rsidRDefault="006C29D3" w:rsidP="006C29D3">
      <w:pPr>
        <w:rPr>
          <w:color w:val="000000" w:themeColor="text1"/>
        </w:rPr>
      </w:pPr>
      <w:r w:rsidRPr="00C90984">
        <w:rPr>
          <w:color w:val="000000" w:themeColor="text1"/>
        </w:rPr>
        <w:t>13. Pretenziju izskatīšanas termiņš ir 30 dienas no saņemšanas datuma pie akcijas org</w:t>
      </w:r>
      <w:r w:rsidR="00EC3F1F" w:rsidRPr="00C90984">
        <w:rPr>
          <w:color w:val="000000" w:themeColor="text1"/>
        </w:rPr>
        <w:t xml:space="preserve">anizētāja, bet ne vēlāk kā </w:t>
      </w:r>
      <w:r w:rsidR="00ED1252" w:rsidRPr="00C90984">
        <w:rPr>
          <w:color w:val="000000" w:themeColor="text1"/>
        </w:rPr>
        <w:t>3</w:t>
      </w:r>
      <w:r w:rsidR="00012201">
        <w:rPr>
          <w:color w:val="000000" w:themeColor="text1"/>
        </w:rPr>
        <w:t>0</w:t>
      </w:r>
      <w:r w:rsidR="00EC3F1F" w:rsidRPr="00C90984">
        <w:rPr>
          <w:color w:val="000000" w:themeColor="text1"/>
        </w:rPr>
        <w:t>.</w:t>
      </w:r>
      <w:r w:rsidR="001E7F87">
        <w:rPr>
          <w:color w:val="000000" w:themeColor="text1"/>
        </w:rPr>
        <w:t>08</w:t>
      </w:r>
      <w:r w:rsidRPr="00C90984">
        <w:rPr>
          <w:color w:val="000000" w:themeColor="text1"/>
        </w:rPr>
        <w:t>.202</w:t>
      </w:r>
      <w:r w:rsidR="003749F3">
        <w:rPr>
          <w:color w:val="000000" w:themeColor="text1"/>
        </w:rPr>
        <w:t>6</w:t>
      </w:r>
      <w:r w:rsidRPr="00C90984">
        <w:rPr>
          <w:color w:val="000000" w:themeColor="text1"/>
        </w:rPr>
        <w:t>.</w:t>
      </w:r>
    </w:p>
    <w:p w14:paraId="796CF7EB" w14:textId="77777777" w:rsidR="006C29D3" w:rsidRPr="00C90984" w:rsidRDefault="006C29D3" w:rsidP="006C29D3">
      <w:pPr>
        <w:rPr>
          <w:color w:val="000000" w:themeColor="text1"/>
        </w:rPr>
      </w:pPr>
      <w:r w:rsidRPr="00C90984">
        <w:rPr>
          <w:color w:val="000000" w:themeColor="text1"/>
        </w:rPr>
        <w:t>14. Akcijas noteikumi neierobežo likumā noteiktās patērētāju tiesības.</w:t>
      </w:r>
    </w:p>
    <w:p w14:paraId="646FE995" w14:textId="4D7AF92E" w:rsidR="00C84F7B" w:rsidRPr="00C90984" w:rsidRDefault="00CF0EAA" w:rsidP="006C29D3">
      <w:pPr>
        <w:rPr>
          <w:color w:val="000000" w:themeColor="text1"/>
        </w:rPr>
      </w:pPr>
      <w:r w:rsidRPr="00CF0EAA">
        <w:rPr>
          <w:color w:val="000000" w:themeColor="text1"/>
        </w:rPr>
        <w:t>Kontakttālrunis Latvijā: +371 29239532 (darbdienās no 9.00 līdz 17.00).</w:t>
      </w:r>
    </w:p>
    <w:p w14:paraId="3460D2AB" w14:textId="77777777" w:rsidR="002E1BA2" w:rsidRPr="00C90984" w:rsidRDefault="002E1BA2" w:rsidP="006C29D3">
      <w:pPr>
        <w:rPr>
          <w:color w:val="000000" w:themeColor="text1"/>
        </w:rPr>
      </w:pPr>
      <w:r w:rsidRPr="00C90984">
        <w:rPr>
          <w:color w:val="000000" w:themeColor="text1"/>
        </w:rPr>
        <w:t>**Kuponu meklē bukleta aizmugurē</w:t>
      </w:r>
    </w:p>
    <w:sectPr w:rsidR="002E1BA2" w:rsidRPr="00C90984">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F7F43"/>
    <w:multiLevelType w:val="hybridMultilevel"/>
    <w:tmpl w:val="E74CFF9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 w15:restartNumberingAfterBreak="0">
    <w:nsid w:val="46D93673"/>
    <w:multiLevelType w:val="hybridMultilevel"/>
    <w:tmpl w:val="4D120F6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4270829"/>
    <w:multiLevelType w:val="hybridMultilevel"/>
    <w:tmpl w:val="55B8C4BC"/>
    <w:lvl w:ilvl="0" w:tplc="04260001">
      <w:start w:val="1"/>
      <w:numFmt w:val="bullet"/>
      <w:lvlText w:val=""/>
      <w:lvlJc w:val="left"/>
      <w:pPr>
        <w:ind w:left="720" w:hanging="360"/>
      </w:pPr>
      <w:rPr>
        <w:rFonts w:ascii="Symbol" w:hAnsi="Symbol" w:hint="default"/>
      </w:rPr>
    </w:lvl>
    <w:lvl w:ilvl="1" w:tplc="0CDC98B2">
      <w:numFmt w:val="bullet"/>
      <w:lvlText w:val="•"/>
      <w:lvlJc w:val="left"/>
      <w:pPr>
        <w:ind w:left="1440" w:hanging="360"/>
      </w:pPr>
      <w:rPr>
        <w:rFonts w:ascii="Calibri" w:eastAsiaTheme="minorHAnsi" w:hAnsi="Calibri" w:cs="Calibri"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69662A36"/>
    <w:multiLevelType w:val="hybridMultilevel"/>
    <w:tmpl w:val="039A7AE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700810463">
    <w:abstractNumId w:val="1"/>
  </w:num>
  <w:num w:numId="2" w16cid:durableId="1692759742">
    <w:abstractNumId w:val="2"/>
  </w:num>
  <w:num w:numId="3" w16cid:durableId="741293077">
    <w:abstractNumId w:val="3"/>
  </w:num>
  <w:num w:numId="4" w16cid:durableId="636103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9D3"/>
    <w:rsid w:val="00012201"/>
    <w:rsid w:val="000544A8"/>
    <w:rsid w:val="000E047A"/>
    <w:rsid w:val="00117EE5"/>
    <w:rsid w:val="001E7F87"/>
    <w:rsid w:val="00246C5C"/>
    <w:rsid w:val="00270D17"/>
    <w:rsid w:val="002976BC"/>
    <w:rsid w:val="002E1BA2"/>
    <w:rsid w:val="003749F3"/>
    <w:rsid w:val="00396BBC"/>
    <w:rsid w:val="003B0B1F"/>
    <w:rsid w:val="004073D7"/>
    <w:rsid w:val="004F0E1C"/>
    <w:rsid w:val="005517A8"/>
    <w:rsid w:val="0058676F"/>
    <w:rsid w:val="005879B8"/>
    <w:rsid w:val="006C146A"/>
    <w:rsid w:val="006C29D3"/>
    <w:rsid w:val="006F6403"/>
    <w:rsid w:val="007923D4"/>
    <w:rsid w:val="007A2DED"/>
    <w:rsid w:val="007A3F2E"/>
    <w:rsid w:val="007C7ACC"/>
    <w:rsid w:val="0084721D"/>
    <w:rsid w:val="00942FC8"/>
    <w:rsid w:val="00945D11"/>
    <w:rsid w:val="009537DD"/>
    <w:rsid w:val="00991BE1"/>
    <w:rsid w:val="009D0F92"/>
    <w:rsid w:val="00A051D9"/>
    <w:rsid w:val="00A71B35"/>
    <w:rsid w:val="00AA5FCB"/>
    <w:rsid w:val="00AE2E90"/>
    <w:rsid w:val="00AE7B5F"/>
    <w:rsid w:val="00B31FEA"/>
    <w:rsid w:val="00B74137"/>
    <w:rsid w:val="00C84F7B"/>
    <w:rsid w:val="00C90984"/>
    <w:rsid w:val="00CA66AC"/>
    <w:rsid w:val="00CF0EAA"/>
    <w:rsid w:val="00D03B85"/>
    <w:rsid w:val="00D37972"/>
    <w:rsid w:val="00DC5550"/>
    <w:rsid w:val="00EC3F1F"/>
    <w:rsid w:val="00ED1252"/>
    <w:rsid w:val="00F16169"/>
    <w:rsid w:val="00F829F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9A207"/>
  <w15:chartTrackingRefBased/>
  <w15:docId w15:val="{4B5066C5-D6F9-4C4B-95D1-098BC0D08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29D3"/>
    <w:rPr>
      <w:color w:val="0563C1" w:themeColor="hyperlink"/>
      <w:u w:val="single"/>
    </w:rPr>
  </w:style>
  <w:style w:type="paragraph" w:styleId="ListParagraph">
    <w:name w:val="List Paragraph"/>
    <w:basedOn w:val="Normal"/>
    <w:uiPriority w:val="34"/>
    <w:qFormat/>
    <w:rsid w:val="00B31F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2</Pages>
  <Words>622</Words>
  <Characters>3611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dima</dc:creator>
  <cp:keywords/>
  <dc:description/>
  <cp:lastModifiedBy>Dmitry Žmuds</cp:lastModifiedBy>
  <cp:revision>26</cp:revision>
  <dcterms:created xsi:type="dcterms:W3CDTF">2020-12-15T11:26:00Z</dcterms:created>
  <dcterms:modified xsi:type="dcterms:W3CDTF">2025-06-26T17:01:00Z</dcterms:modified>
</cp:coreProperties>
</file>